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116C8D">
        <w:rPr>
          <w:rFonts w:asciiTheme="minorEastAsia" w:eastAsiaTheme="minorEastAsia" w:hAnsiTheme="minorEastAsia"/>
          <w:b/>
          <w:color w:val="000000"/>
          <w:sz w:val="32"/>
          <w:szCs w:val="32"/>
        </w:rPr>
        <w:t>10</w:t>
      </w:r>
      <w:r w:rsidR="003F26B3">
        <w:rPr>
          <w:rFonts w:asciiTheme="minorEastAsia" w:eastAsiaTheme="minorEastAsia" w:hAnsiTheme="minorEastAsia"/>
          <w:b/>
          <w:color w:val="000000"/>
          <w:sz w:val="32"/>
          <w:szCs w:val="32"/>
        </w:rPr>
        <w:t>3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</w:t>
      </w:r>
      <w:r w:rsidR="00116C8D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7969F9">
        <w:rPr>
          <w:rFonts w:asciiTheme="minorEastAsia" w:eastAsiaTheme="minorEastAsia" w:hAnsiTheme="minorEastAsia"/>
          <w:color w:val="000000"/>
          <w:sz w:val="28"/>
          <w:szCs w:val="28"/>
        </w:rPr>
        <w:t>3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7969F9">
        <w:rPr>
          <w:rFonts w:asciiTheme="minorEastAsia" w:eastAsiaTheme="minorEastAsia" w:hAnsiTheme="minorEastAsia"/>
          <w:color w:val="000000"/>
          <w:sz w:val="28"/>
          <w:szCs w:val="28"/>
        </w:rPr>
        <w:t>7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7969F9">
        <w:rPr>
          <w:rFonts w:asciiTheme="minorEastAsia" w:eastAsiaTheme="minorEastAsia" w:hAnsiTheme="minorEastAsia"/>
          <w:color w:val="000000"/>
          <w:sz w:val="28"/>
          <w:szCs w:val="28"/>
        </w:rPr>
        <w:t>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7969F9">
        <w:rPr>
          <w:rFonts w:asciiTheme="minorEastAsia" w:eastAsiaTheme="minorEastAsia" w:hAnsiTheme="minorEastAsia"/>
          <w:color w:val="000000"/>
          <w:sz w:val="28"/>
          <w:szCs w:val="28"/>
        </w:rPr>
        <w:t>40000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7969F9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202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7969F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7969F9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2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7969F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116C8D">
              <w:rPr>
                <w:rFonts w:asciiTheme="minorEastAsia" w:eastAsiaTheme="minorEastAsia" w:hAnsiTheme="minorEastAsia"/>
                <w:szCs w:val="21"/>
              </w:rPr>
              <w:t>10</w:t>
            </w:r>
            <w:r w:rsidR="007969F9">
              <w:rPr>
                <w:rFonts w:asciiTheme="minorEastAsia" w:eastAsiaTheme="minorEastAsia" w:hAnsiTheme="minorEastAsia"/>
                <w:szCs w:val="21"/>
              </w:rPr>
              <w:t>3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7969F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7969F9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7969F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7969F9">
              <w:rPr>
                <w:rFonts w:asciiTheme="minorEastAsia" w:eastAsiaTheme="minorEastAsia" w:hAnsiTheme="minorEastAsia" w:cs="宋体"/>
                <w:color w:val="000000"/>
                <w:szCs w:val="21"/>
              </w:rPr>
              <w:t>30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7969F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7969F9">
              <w:rPr>
                <w:rFonts w:asciiTheme="minorEastAsia" w:eastAsiaTheme="minorEastAsia" w:hAnsiTheme="minorEastAsia" w:cs="宋体"/>
                <w:color w:val="000000"/>
                <w:szCs w:val="21"/>
              </w:rPr>
              <w:t>7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7969F9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7969F9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7969F9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7969F9">
              <w:rPr>
                <w:rFonts w:asciiTheme="minorEastAsia" w:eastAsiaTheme="minorEastAsia" w:hAnsiTheme="minorEastAsia" w:cs="宋体"/>
                <w:color w:val="000000"/>
                <w:szCs w:val="21"/>
              </w:rPr>
              <w:t>19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73490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73490" w:rsidRDefault="00573490" w:rsidP="0057349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155444</w:t>
            </w:r>
            <w:r w:rsidRPr="003F26B3">
              <w:rPr>
                <w:rFonts w:ascii="宋体" w:hAnsi="宋体" w:cs="宋体"/>
                <w:kern w:val="0"/>
              </w:rPr>
              <w:t>215.24</w:t>
            </w:r>
          </w:p>
        </w:tc>
        <w:tc>
          <w:tcPr>
            <w:tcW w:w="1520" w:type="dxa"/>
          </w:tcPr>
          <w:p w:rsidR="00573490" w:rsidRP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73490">
              <w:rPr>
                <w:rFonts w:ascii="宋体" w:hAnsi="宋体" w:cs="宋体"/>
                <w:kern w:val="0"/>
              </w:rPr>
              <w:t>38.96%</w:t>
            </w:r>
          </w:p>
        </w:tc>
        <w:tc>
          <w:tcPr>
            <w:tcW w:w="1741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155444</w:t>
            </w:r>
            <w:r w:rsidRPr="003F26B3">
              <w:rPr>
                <w:rFonts w:ascii="宋体" w:hAnsi="宋体" w:cs="宋体"/>
                <w:kern w:val="0"/>
              </w:rPr>
              <w:t>215.24</w:t>
            </w:r>
          </w:p>
        </w:tc>
        <w:tc>
          <w:tcPr>
            <w:tcW w:w="1842" w:type="dxa"/>
          </w:tcPr>
          <w:p w:rsidR="00573490" w:rsidRP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73490">
              <w:rPr>
                <w:rFonts w:ascii="宋体" w:hAnsi="宋体" w:cs="宋体"/>
                <w:kern w:val="0"/>
              </w:rPr>
              <w:t>38.96%</w:t>
            </w:r>
          </w:p>
        </w:tc>
      </w:tr>
      <w:tr w:rsidR="00573490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73490" w:rsidRDefault="00573490" w:rsidP="00573490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 w:hint="eastAsia"/>
                <w:kern w:val="0"/>
              </w:rPr>
              <w:lastRenderedPageBreak/>
              <w:t>私募基金</w:t>
            </w:r>
          </w:p>
        </w:tc>
        <w:tc>
          <w:tcPr>
            <w:tcW w:w="1740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/>
                <w:kern w:val="0"/>
              </w:rPr>
              <w:t>243562736</w:t>
            </w:r>
          </w:p>
        </w:tc>
        <w:tc>
          <w:tcPr>
            <w:tcW w:w="1520" w:type="dxa"/>
          </w:tcPr>
          <w:p w:rsidR="00573490" w:rsidRP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73490">
              <w:rPr>
                <w:rFonts w:ascii="宋体" w:hAnsi="宋体" w:cs="宋体"/>
                <w:kern w:val="0"/>
              </w:rPr>
              <w:t>61.04%</w:t>
            </w:r>
          </w:p>
        </w:tc>
        <w:tc>
          <w:tcPr>
            <w:tcW w:w="1741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/>
                <w:kern w:val="0"/>
              </w:rPr>
              <w:t>243562736</w:t>
            </w:r>
          </w:p>
        </w:tc>
        <w:tc>
          <w:tcPr>
            <w:tcW w:w="1842" w:type="dxa"/>
          </w:tcPr>
          <w:p w:rsidR="00573490" w:rsidRP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73490">
              <w:rPr>
                <w:rFonts w:ascii="宋体" w:hAnsi="宋体" w:cs="宋体"/>
                <w:kern w:val="0"/>
              </w:rPr>
              <w:t>61.04%</w:t>
            </w:r>
          </w:p>
        </w:tc>
      </w:tr>
      <w:tr w:rsidR="00573490" w:rsidTr="003C5BB8">
        <w:trPr>
          <w:trHeight w:val="285"/>
          <w:jc w:val="center"/>
        </w:trPr>
        <w:tc>
          <w:tcPr>
            <w:tcW w:w="2224" w:type="dxa"/>
            <w:vAlign w:val="center"/>
          </w:tcPr>
          <w:p w:rsidR="00573490" w:rsidRDefault="00573490" w:rsidP="00573490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/>
                <w:kern w:val="0"/>
              </w:rPr>
              <w:t>399006951.24</w:t>
            </w:r>
          </w:p>
        </w:tc>
        <w:tc>
          <w:tcPr>
            <w:tcW w:w="1520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/>
                <w:kern w:val="0"/>
              </w:rPr>
              <w:t>399006951.24</w:t>
            </w:r>
          </w:p>
        </w:tc>
        <w:tc>
          <w:tcPr>
            <w:tcW w:w="1842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73490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573490" w:rsidRPr="00C720CE" w:rsidRDefault="00573490" w:rsidP="005734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573490" w:rsidRPr="00C720CE" w:rsidRDefault="00573490" w:rsidP="00573490">
            <w:pPr>
              <w:jc w:val="center"/>
              <w:rPr>
                <w:rFonts w:asciiTheme="minorEastAsia" w:eastAsiaTheme="minorEastAsia" w:hAnsiTheme="minorEastAsia"/>
              </w:rPr>
            </w:pPr>
            <w:r w:rsidRPr="003F26B3">
              <w:rPr>
                <w:rFonts w:asciiTheme="minorEastAsia" w:eastAsiaTheme="minorEastAsia" w:hAnsiTheme="minorEastAsia" w:hint="eastAsia"/>
              </w:rPr>
              <w:t>17云能金控FI001</w:t>
            </w:r>
          </w:p>
        </w:tc>
        <w:tc>
          <w:tcPr>
            <w:tcW w:w="1800" w:type="dxa"/>
            <w:vAlign w:val="center"/>
          </w:tcPr>
          <w:p w:rsid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/>
                <w:kern w:val="0"/>
              </w:rPr>
              <w:t>243562736</w:t>
            </w:r>
          </w:p>
        </w:tc>
        <w:tc>
          <w:tcPr>
            <w:tcW w:w="1762" w:type="dxa"/>
          </w:tcPr>
          <w:p w:rsidR="00573490" w:rsidRPr="00573490" w:rsidRDefault="00573490" w:rsidP="00573490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573490">
              <w:rPr>
                <w:rFonts w:ascii="宋体" w:hAnsi="宋体" w:cs="宋体"/>
                <w:kern w:val="0"/>
              </w:rPr>
              <w:t>61.04%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3F26B3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3F26B3">
              <w:rPr>
                <w:rFonts w:ascii="宋体" w:hAnsi="宋体" w:cs="宋体"/>
                <w:kern w:val="0"/>
              </w:rPr>
              <w:t>44050186320100001363-1125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07273B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="00116C8D">
        <w:rPr>
          <w:b/>
          <w:color w:val="000000"/>
          <w:sz w:val="24"/>
          <w:szCs w:val="24"/>
        </w:rPr>
        <w:t>10</w:t>
      </w:r>
      <w:r w:rsidR="007969F9">
        <w:rPr>
          <w:b/>
          <w:color w:val="000000"/>
          <w:sz w:val="24"/>
          <w:szCs w:val="24"/>
        </w:rPr>
        <w:t>3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</w:t>
      </w:r>
      <w:r w:rsidR="00116C8D">
        <w:rPr>
          <w:rFonts w:ascii="宋体" w:hAnsi="宋体"/>
          <w:color w:val="000000"/>
          <w:szCs w:val="21"/>
        </w:rPr>
        <w:t>10</w:t>
      </w:r>
      <w:r w:rsidR="007969F9">
        <w:rPr>
          <w:rFonts w:ascii="宋体" w:hAnsi="宋体"/>
          <w:color w:val="000000"/>
          <w:szCs w:val="21"/>
        </w:rPr>
        <w:t>3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73490" w:rsidP="005A08AB">
            <w:pPr>
              <w:jc w:val="center"/>
            </w:pPr>
            <w:r w:rsidRPr="00573490">
              <w:rPr>
                <w:rFonts w:hint="eastAsia"/>
              </w:rPr>
              <w:t>产业基金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73490" w:rsidP="005A08AB">
            <w:pPr>
              <w:jc w:val="center"/>
            </w:pPr>
            <w:r w:rsidRPr="00573490">
              <w:rPr>
                <w:rFonts w:hint="eastAsia"/>
              </w:rPr>
              <w:t>云南能源金融控股有限公司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573490" w:rsidP="005A08AB">
            <w:pPr>
              <w:jc w:val="center"/>
            </w:pPr>
            <w:r w:rsidRPr="00573490">
              <w:rPr>
                <w:rFonts w:hint="eastAsia"/>
              </w:rPr>
              <w:t>17</w:t>
            </w:r>
            <w:r w:rsidRPr="00573490">
              <w:rPr>
                <w:rFonts w:hint="eastAsia"/>
              </w:rPr>
              <w:t>云能金控</w:t>
            </w:r>
            <w:r w:rsidRPr="00573490">
              <w:rPr>
                <w:rFonts w:hint="eastAsia"/>
              </w:rPr>
              <w:t>FI001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573490" w:rsidP="00AD7F85">
            <w:pPr>
              <w:jc w:val="center"/>
            </w:pPr>
            <w:r>
              <w:rPr>
                <w:rFonts w:hint="eastAsia"/>
              </w:rPr>
              <w:t>7</w:t>
            </w:r>
            <w:r>
              <w:t>83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8CA" w:rsidRDefault="001228CA" w:rsidP="00747E15">
      <w:r>
        <w:separator/>
      </w:r>
    </w:p>
  </w:endnote>
  <w:endnote w:type="continuationSeparator" w:id="0">
    <w:p w:rsidR="001228CA" w:rsidRDefault="001228CA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8CA" w:rsidRDefault="001228CA" w:rsidP="00747E15">
      <w:r>
        <w:separator/>
      </w:r>
    </w:p>
  </w:footnote>
  <w:footnote w:type="continuationSeparator" w:id="0">
    <w:p w:rsidR="001228CA" w:rsidRDefault="001228CA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522F4"/>
    <w:rsid w:val="00063A00"/>
    <w:rsid w:val="00064987"/>
    <w:rsid w:val="0007273B"/>
    <w:rsid w:val="000830DE"/>
    <w:rsid w:val="000A1200"/>
    <w:rsid w:val="000A58C0"/>
    <w:rsid w:val="000A7A07"/>
    <w:rsid w:val="000B2257"/>
    <w:rsid w:val="000B6D04"/>
    <w:rsid w:val="000E4B8A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28CA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3B8A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26B3"/>
    <w:rsid w:val="00404027"/>
    <w:rsid w:val="004118B6"/>
    <w:rsid w:val="00417D2B"/>
    <w:rsid w:val="004340C8"/>
    <w:rsid w:val="00435535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3D9B"/>
    <w:rsid w:val="00573490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D122C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969F9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76F46"/>
    <w:rsid w:val="00E77447"/>
    <w:rsid w:val="00EA1F92"/>
    <w:rsid w:val="00EA3D81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59</cp:revision>
  <cp:lastPrinted>2019-01-03T08:39:00Z</cp:lastPrinted>
  <dcterms:created xsi:type="dcterms:W3CDTF">2020-04-10T09:55:00Z</dcterms:created>
  <dcterms:modified xsi:type="dcterms:W3CDTF">2020-10-28T12:13:00Z</dcterms:modified>
</cp:coreProperties>
</file>